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227114" w:rsidRPr="00227114" w:rsidTr="009B356F">
        <w:tc>
          <w:tcPr>
            <w:tcW w:w="4291" w:type="dxa"/>
          </w:tcPr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</w:rPr>
            </w:pPr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</w:rPr>
            </w:pPr>
            <w:r w:rsidRPr="00227114">
              <w:rPr>
                <w:rFonts w:ascii="Century Bash" w:hAnsi="Century Bash"/>
                <w:sz w:val="20"/>
              </w:rPr>
              <w:t>БАШ</w:t>
            </w:r>
            <w:proofErr w:type="gramStart"/>
            <w:r w:rsidRPr="00227114">
              <w:rPr>
                <w:rFonts w:ascii="Century Bash" w:hAnsi="Century Bash"/>
                <w:sz w:val="20"/>
                <w:lang w:val="en-US"/>
              </w:rPr>
              <w:t>K</w:t>
            </w:r>
            <w:proofErr w:type="gramEnd"/>
            <w:r w:rsidRPr="00227114">
              <w:rPr>
                <w:rFonts w:ascii="Century Bash" w:hAnsi="Century Bash"/>
                <w:sz w:val="20"/>
              </w:rPr>
              <w:t>ОРТОСТАН  РЕСПУБЛИКА</w:t>
            </w:r>
            <w:r w:rsidRPr="00227114">
              <w:rPr>
                <w:rFonts w:ascii="Century Bash" w:hAnsi="Century Bash"/>
                <w:sz w:val="20"/>
                <w:lang w:val="en-US"/>
              </w:rPr>
              <w:t>H</w:t>
            </w:r>
            <w:r w:rsidRPr="00227114">
              <w:rPr>
                <w:rFonts w:ascii="Century Bash" w:hAnsi="Century Bash"/>
                <w:sz w:val="20"/>
              </w:rPr>
              <w:t>Ы</w:t>
            </w:r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</w:rPr>
            </w:pPr>
            <w:proofErr w:type="spellStart"/>
            <w:r w:rsidRPr="00227114">
              <w:rPr>
                <w:rFonts w:ascii="Century Bash" w:hAnsi="Century Bash"/>
                <w:sz w:val="24"/>
              </w:rPr>
              <w:t>Ауыр</w:t>
            </w:r>
            <w:proofErr w:type="spellEnd"/>
            <w:r w:rsidRPr="00227114">
              <w:rPr>
                <w:rFonts w:ascii="Century Bash" w:hAnsi="Century Bash"/>
                <w:sz w:val="24"/>
                <w:lang w:val="en-US"/>
              </w:rPr>
              <w:t>f</w:t>
            </w:r>
            <w:r w:rsidRPr="00227114"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 w:rsidRPr="00227114"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 w:rsidRPr="00227114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227114">
              <w:rPr>
                <w:rFonts w:ascii="Century Bash" w:hAnsi="Century Bash"/>
                <w:sz w:val="24"/>
              </w:rPr>
              <w:t>районыны</w:t>
            </w:r>
            <w:proofErr w:type="spellEnd"/>
            <w:proofErr w:type="gramStart"/>
            <w:r w:rsidRPr="00227114">
              <w:rPr>
                <w:rFonts w:ascii="Century Bash" w:hAnsi="Century Bash"/>
                <w:sz w:val="24"/>
                <w:lang w:val="en-US"/>
              </w:rPr>
              <w:t>n</w:t>
            </w:r>
            <w:proofErr w:type="gramEnd"/>
            <w:r w:rsidRPr="00227114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227114">
              <w:rPr>
                <w:rFonts w:ascii="Century Bash" w:hAnsi="Century Bash"/>
                <w:sz w:val="24"/>
              </w:rPr>
              <w:t>Сыуаш-Карамалы</w:t>
            </w:r>
            <w:proofErr w:type="spellEnd"/>
            <w:r w:rsidRPr="00227114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227114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227114">
              <w:rPr>
                <w:rFonts w:ascii="Century Bash" w:hAnsi="Century Bash"/>
                <w:sz w:val="24"/>
              </w:rPr>
              <w:t xml:space="preserve"> советы </w:t>
            </w:r>
            <w:proofErr w:type="spellStart"/>
            <w:r w:rsidRPr="00227114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227114">
              <w:rPr>
                <w:rFonts w:ascii="Century Bash" w:hAnsi="Century Bash"/>
                <w:sz w:val="24"/>
              </w:rPr>
              <w:t xml:space="preserve"> бил</w:t>
            </w:r>
            <w:r w:rsidRPr="00227114">
              <w:rPr>
                <w:rFonts w:ascii="Century Bash" w:hAnsi="Century Bash"/>
                <w:sz w:val="24"/>
                <w:lang w:val="en-US"/>
              </w:rPr>
              <w:t>e</w:t>
            </w:r>
            <w:r w:rsidRPr="00227114">
              <w:rPr>
                <w:rFonts w:ascii="Century Bash" w:hAnsi="Century Bash"/>
                <w:sz w:val="24"/>
              </w:rPr>
              <w:t>м</w:t>
            </w:r>
            <w:r w:rsidRPr="00227114">
              <w:rPr>
                <w:rFonts w:ascii="Century Bash" w:hAnsi="Century Bash"/>
                <w:sz w:val="24"/>
                <w:lang w:val="en-US"/>
              </w:rPr>
              <w:t>eh</w:t>
            </w:r>
            <w:r w:rsidRPr="00227114">
              <w:rPr>
                <w:rFonts w:ascii="Century Bash" w:hAnsi="Century Bash"/>
                <w:sz w:val="24"/>
              </w:rPr>
              <w:t xml:space="preserve">е </w:t>
            </w:r>
            <w:proofErr w:type="spellStart"/>
            <w:r w:rsidRPr="00227114">
              <w:rPr>
                <w:rFonts w:ascii="Century Bash" w:hAnsi="Century Bash"/>
                <w:sz w:val="24"/>
              </w:rPr>
              <w:t>Хакимиэте</w:t>
            </w:r>
            <w:proofErr w:type="spellEnd"/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</w:rPr>
            </w:pPr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</w:rPr>
            </w:pPr>
            <w:r w:rsidRPr="0022711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227114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227114">
              <w:rPr>
                <w:rFonts w:ascii="Century Bash" w:hAnsi="Century Bash"/>
                <w:sz w:val="14"/>
                <w:lang w:val="en-US"/>
              </w:rPr>
              <w:t>f</w:t>
            </w:r>
            <w:r w:rsidRPr="00227114"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 w:rsidRPr="0022711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227114">
              <w:rPr>
                <w:rFonts w:ascii="Century Bash" w:hAnsi="Century Bash"/>
                <w:sz w:val="14"/>
              </w:rPr>
              <w:t>.С</w:t>
            </w:r>
            <w:proofErr w:type="gramEnd"/>
            <w:r w:rsidRPr="00227114">
              <w:rPr>
                <w:rFonts w:ascii="Century Bash" w:hAnsi="Century Bash"/>
                <w:sz w:val="14"/>
              </w:rPr>
              <w:t>ыуаш-Карамалы</w:t>
            </w:r>
            <w:proofErr w:type="spellEnd"/>
            <w:r w:rsidRPr="00227114"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 w:rsidRPr="00227114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227114">
              <w:rPr>
                <w:noProof/>
                <w:sz w:val="24"/>
              </w:rPr>
              <w:drawing>
                <wp:inline distT="0" distB="0" distL="0" distR="0" wp14:anchorId="72C20DC8" wp14:editId="1997B65B">
                  <wp:extent cx="971550" cy="971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227114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227114">
              <w:rPr>
                <w:rFonts w:ascii="Century Bash" w:hAnsi="Century Bash"/>
                <w:sz w:val="23"/>
              </w:rPr>
              <w:t>Администрация сельского поселения Чуваш-</w:t>
            </w:r>
            <w:proofErr w:type="spellStart"/>
            <w:r w:rsidRPr="00227114">
              <w:rPr>
                <w:rFonts w:ascii="Century Bash" w:hAnsi="Century Bash"/>
                <w:sz w:val="23"/>
              </w:rPr>
              <w:t>Карамалинский</w:t>
            </w:r>
            <w:proofErr w:type="spellEnd"/>
            <w:r w:rsidRPr="00227114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227114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227114">
              <w:rPr>
                <w:rFonts w:ascii="Century Bash" w:hAnsi="Century Bash"/>
                <w:sz w:val="23"/>
              </w:rPr>
              <w:t xml:space="preserve"> район</w:t>
            </w:r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</w:rPr>
            </w:pPr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22711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22711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227114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227114">
              <w:rPr>
                <w:rFonts w:ascii="Century Bash" w:hAnsi="Century Bash"/>
                <w:sz w:val="14"/>
              </w:rPr>
              <w:t>район</w:t>
            </w:r>
            <w:proofErr w:type="gramStart"/>
            <w:r w:rsidRPr="00227114"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 w:rsidRPr="00227114">
              <w:rPr>
                <w:rFonts w:ascii="Century Bash" w:hAnsi="Century Bash"/>
                <w:sz w:val="14"/>
              </w:rPr>
              <w:t>. Чуваш-</w:t>
            </w:r>
            <w:proofErr w:type="spellStart"/>
            <w:r w:rsidRPr="00227114">
              <w:rPr>
                <w:rFonts w:ascii="Century Bash" w:hAnsi="Century Bash"/>
                <w:sz w:val="14"/>
              </w:rPr>
              <w:t>Карамалы</w:t>
            </w:r>
            <w:proofErr w:type="spellEnd"/>
            <w:r w:rsidRPr="00227114">
              <w:rPr>
                <w:rFonts w:ascii="Century Bash" w:hAnsi="Century Bash"/>
                <w:sz w:val="14"/>
              </w:rPr>
              <w:t xml:space="preserve">,  </w:t>
            </w:r>
          </w:p>
          <w:p w:rsidR="00227114" w:rsidRPr="00227114" w:rsidRDefault="00227114" w:rsidP="0022711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227114"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227114" w:rsidRPr="00227114" w:rsidRDefault="00227114" w:rsidP="00227114">
      <w:pPr>
        <w:tabs>
          <w:tab w:val="left" w:pos="6180"/>
          <w:tab w:val="right" w:pos="8306"/>
        </w:tabs>
        <w:rPr>
          <w:b/>
        </w:rPr>
      </w:pPr>
      <w:r>
        <w:rPr>
          <w:noProof/>
        </w:rPr>
        <w:pict>
          <v:line id="Прямая соединительная линия 1" o:spid="_x0000_s1028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</w:pict>
      </w:r>
      <w:r w:rsidRPr="00227114">
        <w:rPr>
          <w:b/>
        </w:rPr>
        <w:tab/>
      </w:r>
    </w:p>
    <w:p w:rsidR="00227114" w:rsidRDefault="00227114" w:rsidP="002F5084">
      <w:pPr>
        <w:tabs>
          <w:tab w:val="left" w:pos="1848"/>
        </w:tabs>
        <w:rPr>
          <w:b/>
        </w:rPr>
      </w:pPr>
    </w:p>
    <w:p w:rsidR="00227114" w:rsidRDefault="00227114" w:rsidP="002F5084">
      <w:pPr>
        <w:tabs>
          <w:tab w:val="left" w:pos="1848"/>
        </w:tabs>
        <w:rPr>
          <w:b/>
        </w:rPr>
      </w:pPr>
    </w:p>
    <w:p w:rsidR="00227114" w:rsidRDefault="00227114" w:rsidP="002F5084">
      <w:pPr>
        <w:tabs>
          <w:tab w:val="left" w:pos="1848"/>
        </w:tabs>
        <w:rPr>
          <w:b/>
        </w:rPr>
      </w:pPr>
    </w:p>
    <w:p w:rsidR="00227114" w:rsidRDefault="00227114" w:rsidP="002F5084">
      <w:pPr>
        <w:tabs>
          <w:tab w:val="left" w:pos="1848"/>
        </w:tabs>
        <w:rPr>
          <w:b/>
        </w:rPr>
      </w:pPr>
    </w:p>
    <w:p w:rsidR="002F5084" w:rsidRPr="00D616B8" w:rsidRDefault="002F5084" w:rsidP="002F5084">
      <w:pPr>
        <w:tabs>
          <w:tab w:val="left" w:pos="1848"/>
        </w:tabs>
        <w:rPr>
          <w:b/>
          <w:sz w:val="26"/>
          <w:szCs w:val="26"/>
        </w:rPr>
      </w:pPr>
      <w:r>
        <w:rPr>
          <w:b/>
        </w:rPr>
        <w:t xml:space="preserve">      </w:t>
      </w:r>
      <w:r w:rsidRPr="00D616B8">
        <w:rPr>
          <w:b/>
          <w:sz w:val="26"/>
          <w:szCs w:val="26"/>
        </w:rPr>
        <w:t xml:space="preserve">   ҠАРАР          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D616B8">
        <w:rPr>
          <w:b/>
          <w:sz w:val="26"/>
          <w:szCs w:val="26"/>
        </w:rPr>
        <w:t xml:space="preserve">  ПОСТАНОВЛЕНИЕ</w:t>
      </w:r>
    </w:p>
    <w:p w:rsidR="002F5084" w:rsidRPr="00D616B8" w:rsidRDefault="002F5084" w:rsidP="002F5084">
      <w:pPr>
        <w:tabs>
          <w:tab w:val="left" w:pos="1848"/>
        </w:tabs>
        <w:rPr>
          <w:b/>
          <w:sz w:val="26"/>
          <w:szCs w:val="26"/>
        </w:rPr>
      </w:pPr>
    </w:p>
    <w:p w:rsidR="002F5084" w:rsidRPr="00D6690C" w:rsidRDefault="002F5084" w:rsidP="002F50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16B8">
        <w:rPr>
          <w:sz w:val="26"/>
          <w:szCs w:val="26"/>
        </w:rPr>
        <w:t xml:space="preserve">       </w:t>
      </w:r>
      <w:r>
        <w:rPr>
          <w:sz w:val="26"/>
          <w:szCs w:val="26"/>
        </w:rPr>
        <w:t>2</w:t>
      </w:r>
      <w:r w:rsidR="00227114">
        <w:rPr>
          <w:sz w:val="26"/>
          <w:szCs w:val="26"/>
        </w:rPr>
        <w:t>0 апреля</w:t>
      </w:r>
      <w:r w:rsidRPr="00D616B8">
        <w:rPr>
          <w:sz w:val="26"/>
          <w:szCs w:val="26"/>
        </w:rPr>
        <w:t xml:space="preserve">  202</w:t>
      </w:r>
      <w:r w:rsidR="00227114">
        <w:rPr>
          <w:sz w:val="26"/>
          <w:szCs w:val="26"/>
        </w:rPr>
        <w:t>1</w:t>
      </w:r>
      <w:r w:rsidRPr="00D616B8">
        <w:rPr>
          <w:sz w:val="26"/>
          <w:szCs w:val="26"/>
        </w:rPr>
        <w:t xml:space="preserve"> й.</w:t>
      </w:r>
      <w:r w:rsidRPr="00D616B8">
        <w:rPr>
          <w:sz w:val="26"/>
          <w:szCs w:val="26"/>
        </w:rPr>
        <w:tab/>
      </w:r>
      <w:r w:rsidRPr="00D616B8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</w:t>
      </w:r>
      <w:r w:rsidRPr="00D616B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="0022711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                     </w:t>
      </w:r>
      <w:r>
        <w:rPr>
          <w:sz w:val="26"/>
          <w:szCs w:val="26"/>
        </w:rPr>
        <w:t>2</w:t>
      </w:r>
      <w:r w:rsidR="00227114">
        <w:rPr>
          <w:sz w:val="26"/>
          <w:szCs w:val="26"/>
        </w:rPr>
        <w:t>0 апреля</w:t>
      </w:r>
      <w:r>
        <w:rPr>
          <w:sz w:val="26"/>
          <w:szCs w:val="26"/>
        </w:rPr>
        <w:t xml:space="preserve">  </w:t>
      </w:r>
      <w:r w:rsidRPr="00D616B8">
        <w:rPr>
          <w:sz w:val="26"/>
          <w:szCs w:val="26"/>
        </w:rPr>
        <w:t>202</w:t>
      </w:r>
      <w:r w:rsidR="00227114">
        <w:rPr>
          <w:sz w:val="26"/>
          <w:szCs w:val="26"/>
        </w:rPr>
        <w:t>1</w:t>
      </w:r>
      <w:r w:rsidRPr="00D616B8">
        <w:rPr>
          <w:sz w:val="26"/>
          <w:szCs w:val="26"/>
        </w:rPr>
        <w:t xml:space="preserve"> г. </w:t>
      </w:r>
      <w:r w:rsidRPr="00D616B8">
        <w:rPr>
          <w:sz w:val="26"/>
          <w:szCs w:val="26"/>
        </w:rPr>
        <w:tab/>
        <w:t xml:space="preserve">          </w:t>
      </w:r>
      <w:r w:rsidRPr="00D616B8">
        <w:rPr>
          <w:sz w:val="26"/>
          <w:szCs w:val="26"/>
        </w:rPr>
        <w:tab/>
      </w:r>
    </w:p>
    <w:p w:rsidR="002F5084" w:rsidRPr="000C5519" w:rsidRDefault="002F5084" w:rsidP="002F5084">
      <w:pPr>
        <w:shd w:val="clear" w:color="auto" w:fill="FFFFFF"/>
        <w:spacing w:line="276" w:lineRule="auto"/>
        <w:jc w:val="center"/>
        <w:textAlignment w:val="baseline"/>
        <w:rPr>
          <w:szCs w:val="28"/>
        </w:rPr>
      </w:pPr>
      <w:proofErr w:type="gramStart"/>
      <w:r w:rsidRPr="000C5519">
        <w:rPr>
          <w:bCs/>
          <w:szCs w:val="28"/>
          <w:bdr w:val="none" w:sz="0" w:space="0" w:color="auto" w:frame="1"/>
        </w:rPr>
        <w:t xml:space="preserve">Об утверждении «Правила формирования, ведения и обязательного опубликования перечня муниципального имущества сельского поселения </w:t>
      </w:r>
      <w:r w:rsidR="00227114">
        <w:rPr>
          <w:bCs/>
          <w:szCs w:val="28"/>
          <w:bdr w:val="none" w:sz="0" w:space="0" w:color="auto" w:frame="1"/>
        </w:rPr>
        <w:t>Чуваш-</w:t>
      </w:r>
      <w:proofErr w:type="spellStart"/>
      <w:r w:rsidR="00227114">
        <w:rPr>
          <w:bCs/>
          <w:szCs w:val="28"/>
          <w:bdr w:val="none" w:sz="0" w:space="0" w:color="auto" w:frame="1"/>
        </w:rPr>
        <w:t>Карамалинский</w:t>
      </w:r>
      <w:proofErr w:type="spellEnd"/>
      <w:r w:rsidRPr="000C5519">
        <w:rPr>
          <w:bCs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0C5519">
        <w:rPr>
          <w:bCs/>
          <w:szCs w:val="28"/>
          <w:bdr w:val="none" w:sz="0" w:space="0" w:color="auto" w:frame="1"/>
        </w:rPr>
        <w:t>Аургазинский</w:t>
      </w:r>
      <w:proofErr w:type="spellEnd"/>
      <w:r w:rsidRPr="000C5519">
        <w:rPr>
          <w:bCs/>
          <w:szCs w:val="28"/>
          <w:bdr w:val="none" w:sz="0" w:space="0" w:color="auto" w:frame="1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 «О развитии малого и среднего предпринимательства в Российской Федерации»</w:t>
      </w:r>
      <w:proofErr w:type="gramEnd"/>
    </w:p>
    <w:p w:rsidR="002F5084" w:rsidRPr="00075A70" w:rsidRDefault="002F5084" w:rsidP="002F5084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</w:p>
    <w:p w:rsidR="002F5084" w:rsidRPr="00075A70" w:rsidRDefault="002F5084" w:rsidP="002F5084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proofErr w:type="gramStart"/>
      <w:r w:rsidRPr="00075A70">
        <w:rPr>
          <w:szCs w:val="28"/>
        </w:rPr>
        <w:t>В соответствии с положениями Федерального закона от 24.07.2007г. №209-ФЗ «О развитии малого и среднего предпринимательства в Российской Федерации», постановлением  Правительства РФ от 21.08.2010г. № 645 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дополнениями)</w:t>
      </w:r>
      <w:r w:rsidRPr="00075A70">
        <w:rPr>
          <w:color w:val="5B5E5F"/>
          <w:szCs w:val="28"/>
        </w:rPr>
        <w:t xml:space="preserve"> </w:t>
      </w:r>
      <w:r w:rsidRPr="00075A70">
        <w:rPr>
          <w:szCs w:val="28"/>
        </w:rPr>
        <w:t>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075A70">
        <w:rPr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F5084" w:rsidRPr="00075A70" w:rsidRDefault="002F5084" w:rsidP="002F5084">
      <w:pPr>
        <w:shd w:val="clear" w:color="auto" w:fill="FFFFFF"/>
        <w:spacing w:line="276" w:lineRule="auto"/>
        <w:ind w:firstLine="708"/>
        <w:jc w:val="center"/>
        <w:textAlignment w:val="baseline"/>
        <w:rPr>
          <w:szCs w:val="28"/>
        </w:rPr>
      </w:pPr>
      <w:r w:rsidRPr="00075A70">
        <w:rPr>
          <w:szCs w:val="28"/>
        </w:rPr>
        <w:t>ПОСТАНОВЛЯЮ:</w:t>
      </w:r>
    </w:p>
    <w:p w:rsidR="002F5084" w:rsidRPr="00075A70" w:rsidRDefault="002F5084" w:rsidP="002F5084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075A70">
        <w:rPr>
          <w:szCs w:val="28"/>
        </w:rPr>
        <w:t xml:space="preserve">        1. </w:t>
      </w:r>
      <w:proofErr w:type="gramStart"/>
      <w:r w:rsidRPr="00075A70">
        <w:rPr>
          <w:szCs w:val="28"/>
        </w:rPr>
        <w:t xml:space="preserve">Утвердить прилагаемые «Правила формировании, ведения и обязательного опубликования перечня муниципального имущества сельского поселения </w:t>
      </w:r>
      <w:r w:rsidR="00227114">
        <w:rPr>
          <w:bCs/>
          <w:szCs w:val="28"/>
          <w:bdr w:val="none" w:sz="0" w:space="0" w:color="auto" w:frame="1"/>
        </w:rPr>
        <w:t>Чуваш-</w:t>
      </w:r>
      <w:proofErr w:type="spellStart"/>
      <w:r w:rsidR="00227114">
        <w:rPr>
          <w:bCs/>
          <w:szCs w:val="28"/>
          <w:bdr w:val="none" w:sz="0" w:space="0" w:color="auto" w:frame="1"/>
        </w:rPr>
        <w:t>Карамалинский</w:t>
      </w:r>
      <w:proofErr w:type="spellEnd"/>
      <w:r w:rsidRPr="00075A70">
        <w:rPr>
          <w:szCs w:val="28"/>
        </w:rPr>
        <w:t xml:space="preserve"> сельсовет муниципального района </w:t>
      </w:r>
      <w:proofErr w:type="spellStart"/>
      <w:r w:rsidRPr="00075A70">
        <w:rPr>
          <w:szCs w:val="28"/>
        </w:rPr>
        <w:t>Аургазинский</w:t>
      </w:r>
      <w:proofErr w:type="spellEnd"/>
      <w:r w:rsidRPr="00075A70">
        <w:rPr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 </w:t>
      </w:r>
      <w:r>
        <w:rPr>
          <w:szCs w:val="28"/>
        </w:rPr>
        <w:t xml:space="preserve"> </w:t>
      </w:r>
      <w:r w:rsidRPr="00075A70">
        <w:rPr>
          <w:szCs w:val="28"/>
        </w:rPr>
        <w:t>в целях предоставления муниципального имущества во владение и</w:t>
      </w:r>
      <w:proofErr w:type="gramEnd"/>
      <w:r w:rsidRPr="00075A70">
        <w:rPr>
          <w:szCs w:val="28"/>
        </w:rPr>
        <w:t xml:space="preserve"> (или) в пользование на долгосрочной основе субъектам малого и </w:t>
      </w:r>
      <w:r w:rsidRPr="00075A70">
        <w:rPr>
          <w:szCs w:val="28"/>
        </w:rPr>
        <w:lastRenderedPageBreak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075A70">
        <w:rPr>
          <w:szCs w:val="28"/>
        </w:rPr>
        <w:t>согласно приложения</w:t>
      </w:r>
      <w:proofErr w:type="gramEnd"/>
      <w:r w:rsidRPr="00075A70">
        <w:rPr>
          <w:szCs w:val="28"/>
        </w:rPr>
        <w:t>.</w:t>
      </w:r>
    </w:p>
    <w:p w:rsidR="002F5084" w:rsidRPr="00075A70" w:rsidRDefault="002F5084" w:rsidP="002F5084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r w:rsidRPr="00075A70">
        <w:rPr>
          <w:szCs w:val="28"/>
        </w:rPr>
        <w:t xml:space="preserve">2. Обнародовать  настоящее  постановление на информационном стенде в здании администрации и разместить  на официальном сайте администрации сельского поселения </w:t>
      </w:r>
      <w:r w:rsidR="00227114">
        <w:rPr>
          <w:bCs/>
          <w:szCs w:val="28"/>
          <w:bdr w:val="none" w:sz="0" w:space="0" w:color="auto" w:frame="1"/>
        </w:rPr>
        <w:t>Чуваш-</w:t>
      </w:r>
      <w:proofErr w:type="spellStart"/>
      <w:r w:rsidR="00227114">
        <w:rPr>
          <w:bCs/>
          <w:szCs w:val="28"/>
          <w:bdr w:val="none" w:sz="0" w:space="0" w:color="auto" w:frame="1"/>
        </w:rPr>
        <w:t>Карамалинский</w:t>
      </w:r>
      <w:proofErr w:type="spellEnd"/>
      <w:r w:rsidRPr="00075A70">
        <w:rPr>
          <w:szCs w:val="28"/>
        </w:rPr>
        <w:t xml:space="preserve">  сельсовет муниципального района </w:t>
      </w:r>
      <w:proofErr w:type="spellStart"/>
      <w:r w:rsidRPr="00075A70">
        <w:rPr>
          <w:szCs w:val="28"/>
        </w:rPr>
        <w:t>Аургазинский</w:t>
      </w:r>
      <w:proofErr w:type="spellEnd"/>
      <w:r w:rsidRPr="00075A70">
        <w:rPr>
          <w:szCs w:val="28"/>
        </w:rPr>
        <w:t xml:space="preserve">  район Республики Башкортостан в сети Интернет. </w:t>
      </w:r>
    </w:p>
    <w:p w:rsidR="002F5084" w:rsidRPr="00075A70" w:rsidRDefault="002F5084" w:rsidP="002F5084">
      <w:pPr>
        <w:pStyle w:val="a9"/>
        <w:spacing w:after="0" w:line="276" w:lineRule="auto"/>
        <w:ind w:firstLine="720"/>
        <w:jc w:val="both"/>
        <w:rPr>
          <w:szCs w:val="28"/>
        </w:rPr>
      </w:pPr>
      <w:r w:rsidRPr="00075A70">
        <w:rPr>
          <w:szCs w:val="28"/>
          <w:shd w:val="clear" w:color="auto" w:fill="FFFFFF"/>
        </w:rPr>
        <w:t xml:space="preserve">3.  </w:t>
      </w:r>
      <w:proofErr w:type="gramStart"/>
      <w:r w:rsidRPr="00075A70">
        <w:rPr>
          <w:szCs w:val="28"/>
          <w:shd w:val="clear" w:color="auto" w:fill="FFFFFF"/>
        </w:rPr>
        <w:t>Контроль за</w:t>
      </w:r>
      <w:proofErr w:type="gramEnd"/>
      <w:r w:rsidRPr="00075A70">
        <w:rPr>
          <w:szCs w:val="28"/>
          <w:shd w:val="clear" w:color="auto" w:fill="FFFFFF"/>
        </w:rPr>
        <w:t xml:space="preserve"> исполнением  настоящего постановления </w:t>
      </w:r>
      <w:r w:rsidRPr="00075A70">
        <w:rPr>
          <w:szCs w:val="28"/>
        </w:rPr>
        <w:t>оставляю за собой.</w:t>
      </w:r>
    </w:p>
    <w:p w:rsidR="002F5084" w:rsidRPr="00075A70" w:rsidRDefault="002F5084" w:rsidP="002F5084">
      <w:pPr>
        <w:spacing w:line="276" w:lineRule="auto"/>
        <w:rPr>
          <w:szCs w:val="28"/>
        </w:rPr>
      </w:pPr>
    </w:p>
    <w:p w:rsidR="002F5084" w:rsidRPr="00075A70" w:rsidRDefault="002F5084" w:rsidP="002F5084">
      <w:pPr>
        <w:spacing w:line="276" w:lineRule="auto"/>
        <w:rPr>
          <w:szCs w:val="28"/>
        </w:rPr>
      </w:pPr>
    </w:p>
    <w:p w:rsidR="002F5084" w:rsidRPr="00075A70" w:rsidRDefault="002F5084" w:rsidP="002F5084">
      <w:pPr>
        <w:spacing w:line="276" w:lineRule="auto"/>
        <w:rPr>
          <w:szCs w:val="28"/>
        </w:rPr>
      </w:pPr>
    </w:p>
    <w:p w:rsidR="002F5084" w:rsidRPr="00075A70" w:rsidRDefault="002F5084" w:rsidP="002F5084">
      <w:pPr>
        <w:spacing w:line="276" w:lineRule="auto"/>
        <w:rPr>
          <w:szCs w:val="28"/>
        </w:rPr>
      </w:pPr>
      <w:r w:rsidRPr="00075A70">
        <w:rPr>
          <w:szCs w:val="28"/>
        </w:rPr>
        <w:t xml:space="preserve">Глава  сельского поселения                                                         </w:t>
      </w:r>
      <w:r w:rsidR="00227114">
        <w:rPr>
          <w:szCs w:val="28"/>
        </w:rPr>
        <w:t>Ефремов Н.</w:t>
      </w:r>
      <w:proofErr w:type="gramStart"/>
      <w:r w:rsidR="00227114">
        <w:rPr>
          <w:szCs w:val="28"/>
        </w:rPr>
        <w:t>С</w:t>
      </w:r>
      <w:proofErr w:type="gramEnd"/>
    </w:p>
    <w:p w:rsidR="002F5084" w:rsidRDefault="002F5084" w:rsidP="002F5084"/>
    <w:p w:rsidR="002F5084" w:rsidRDefault="002F5084" w:rsidP="002F5084"/>
    <w:p w:rsidR="002F5084" w:rsidRDefault="002F5084" w:rsidP="002F508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</w:t>
      </w:r>
      <w:r w:rsidR="00227114">
        <w:rPr>
          <w:sz w:val="16"/>
          <w:szCs w:val="16"/>
        </w:rPr>
        <w:t>Л</w:t>
      </w:r>
      <w:proofErr w:type="gramEnd"/>
      <w:r w:rsidR="00227114">
        <w:rPr>
          <w:sz w:val="16"/>
          <w:szCs w:val="16"/>
        </w:rPr>
        <w:t>еонтьева</w:t>
      </w:r>
      <w:proofErr w:type="spellEnd"/>
      <w:r w:rsidR="00227114">
        <w:rPr>
          <w:sz w:val="16"/>
          <w:szCs w:val="16"/>
        </w:rPr>
        <w:t xml:space="preserve"> Л.Н</w:t>
      </w:r>
    </w:p>
    <w:p w:rsidR="002F5084" w:rsidRDefault="002F5084" w:rsidP="002F5084">
      <w:pPr>
        <w:rPr>
          <w:sz w:val="16"/>
          <w:szCs w:val="16"/>
        </w:rPr>
      </w:pPr>
      <w:r>
        <w:rPr>
          <w:sz w:val="16"/>
          <w:szCs w:val="16"/>
        </w:rPr>
        <w:t>Тел.(34745)  2-</w:t>
      </w:r>
      <w:r w:rsidR="00227114">
        <w:rPr>
          <w:sz w:val="16"/>
          <w:szCs w:val="16"/>
        </w:rPr>
        <w:t>97</w:t>
      </w:r>
      <w:r>
        <w:rPr>
          <w:sz w:val="16"/>
          <w:szCs w:val="16"/>
        </w:rPr>
        <w:t>-3</w:t>
      </w:r>
      <w:r w:rsidR="00227114">
        <w:rPr>
          <w:sz w:val="16"/>
          <w:szCs w:val="16"/>
        </w:rPr>
        <w:t>1</w:t>
      </w: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27114" w:rsidRDefault="00227114" w:rsidP="002F5084">
      <w:pPr>
        <w:rPr>
          <w:szCs w:val="28"/>
        </w:rPr>
      </w:pPr>
    </w:p>
    <w:p w:rsidR="00227114" w:rsidRDefault="0022711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lastRenderedPageBreak/>
        <w:t>Приложение  </w:t>
      </w: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>                                   к Постановлению администрации</w:t>
      </w:r>
    </w:p>
    <w:p w:rsidR="00227114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 xml:space="preserve">                                  сельского поселения </w:t>
      </w:r>
      <w:r w:rsidR="00227114">
        <w:rPr>
          <w:sz w:val="24"/>
          <w:szCs w:val="24"/>
        </w:rPr>
        <w:t>Чуваш-</w:t>
      </w:r>
      <w:proofErr w:type="spellStart"/>
      <w:r w:rsidR="00227114">
        <w:rPr>
          <w:sz w:val="24"/>
          <w:szCs w:val="24"/>
        </w:rPr>
        <w:t>Карамалинский</w:t>
      </w:r>
      <w:proofErr w:type="spellEnd"/>
    </w:p>
    <w:p w:rsidR="00227114" w:rsidRDefault="00227114" w:rsidP="00227114">
      <w:pPr>
        <w:shd w:val="clear" w:color="auto" w:fill="FFFFFF"/>
        <w:tabs>
          <w:tab w:val="left" w:pos="5670"/>
          <w:tab w:val="right" w:pos="9780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сельсовет</w:t>
      </w:r>
      <w:r w:rsidR="002F5084" w:rsidRPr="005137F6">
        <w:rPr>
          <w:sz w:val="24"/>
          <w:szCs w:val="24"/>
        </w:rPr>
        <w:t xml:space="preserve">   муниципального района </w:t>
      </w: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proofErr w:type="spellStart"/>
      <w:r w:rsidRPr="005137F6">
        <w:rPr>
          <w:sz w:val="24"/>
          <w:szCs w:val="24"/>
        </w:rPr>
        <w:t>Аургазинский</w:t>
      </w:r>
      <w:proofErr w:type="spellEnd"/>
      <w:r w:rsidRPr="005137F6">
        <w:rPr>
          <w:sz w:val="24"/>
          <w:szCs w:val="24"/>
        </w:rPr>
        <w:t xml:space="preserve"> район </w:t>
      </w: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137F6">
        <w:rPr>
          <w:sz w:val="24"/>
          <w:szCs w:val="24"/>
        </w:rPr>
        <w:t>Республики Башкортостан</w:t>
      </w:r>
    </w:p>
    <w:p w:rsidR="002F5084" w:rsidRPr="005137F6" w:rsidRDefault="002F5084" w:rsidP="002F5084">
      <w:pPr>
        <w:shd w:val="clear" w:color="auto" w:fill="FFFFFF"/>
        <w:jc w:val="right"/>
        <w:textAlignment w:val="baseline"/>
        <w:rPr>
          <w:sz w:val="24"/>
          <w:szCs w:val="24"/>
        </w:rPr>
      </w:pPr>
      <w:bookmarkStart w:id="0" w:name="_GoBack"/>
      <w:bookmarkEnd w:id="0"/>
      <w:r w:rsidRPr="005137F6">
        <w:rPr>
          <w:sz w:val="24"/>
          <w:szCs w:val="24"/>
        </w:rPr>
        <w:t xml:space="preserve">                                   от  </w:t>
      </w:r>
      <w:r>
        <w:rPr>
          <w:sz w:val="24"/>
          <w:szCs w:val="24"/>
        </w:rPr>
        <w:t>2</w:t>
      </w:r>
      <w:r w:rsidR="00227114">
        <w:rPr>
          <w:sz w:val="24"/>
          <w:szCs w:val="24"/>
        </w:rPr>
        <w:t>0 апреля</w:t>
      </w:r>
      <w:r>
        <w:rPr>
          <w:sz w:val="24"/>
          <w:szCs w:val="24"/>
        </w:rPr>
        <w:t xml:space="preserve">  202</w:t>
      </w:r>
      <w:r w:rsidR="00227114">
        <w:rPr>
          <w:sz w:val="24"/>
          <w:szCs w:val="24"/>
        </w:rPr>
        <w:t>1</w:t>
      </w:r>
      <w:r>
        <w:rPr>
          <w:sz w:val="24"/>
          <w:szCs w:val="24"/>
        </w:rPr>
        <w:t xml:space="preserve"> г. № </w:t>
      </w:r>
      <w:r w:rsidR="00227114">
        <w:rPr>
          <w:sz w:val="24"/>
          <w:szCs w:val="24"/>
        </w:rPr>
        <w:t>7</w:t>
      </w:r>
    </w:p>
    <w:p w:rsidR="002F5084" w:rsidRPr="00DA22F9" w:rsidRDefault="002F5084" w:rsidP="002F5084">
      <w:pPr>
        <w:shd w:val="clear" w:color="auto" w:fill="FFFFFF"/>
        <w:jc w:val="both"/>
        <w:textAlignment w:val="baseline"/>
        <w:rPr>
          <w:szCs w:val="28"/>
        </w:rPr>
      </w:pPr>
    </w:p>
    <w:p w:rsidR="00227114" w:rsidRPr="005137F6" w:rsidRDefault="002F5084" w:rsidP="0022711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DC4DA7">
        <w:rPr>
          <w:szCs w:val="28"/>
        </w:rPr>
        <w:t>Правил</w:t>
      </w:r>
      <w:r>
        <w:rPr>
          <w:szCs w:val="28"/>
        </w:rPr>
        <w:t>а</w:t>
      </w:r>
      <w:r w:rsidRPr="00DC4DA7">
        <w:rPr>
          <w:szCs w:val="28"/>
        </w:rPr>
        <w:t xml:space="preserve"> </w:t>
      </w:r>
      <w:proofErr w:type="gramStart"/>
      <w:r w:rsidRPr="00DC4DA7">
        <w:rPr>
          <w:szCs w:val="28"/>
        </w:rPr>
        <w:t>формировании</w:t>
      </w:r>
      <w:proofErr w:type="gramEnd"/>
      <w:r w:rsidRPr="00DC4DA7">
        <w:rPr>
          <w:szCs w:val="28"/>
        </w:rPr>
        <w:t xml:space="preserve">, ведения и обязательного опубликования перечня муниципального имущества сельского поселения </w:t>
      </w:r>
      <w:r w:rsidR="006F2728">
        <w:rPr>
          <w:sz w:val="24"/>
          <w:szCs w:val="24"/>
        </w:rPr>
        <w:t xml:space="preserve"> </w:t>
      </w:r>
      <w:r w:rsidR="006F2728" w:rsidRPr="006F2728">
        <w:rPr>
          <w:szCs w:val="28"/>
        </w:rPr>
        <w:t>Чуваш-</w:t>
      </w:r>
      <w:proofErr w:type="spellStart"/>
      <w:r w:rsidR="006F2728" w:rsidRPr="006F2728">
        <w:rPr>
          <w:szCs w:val="28"/>
        </w:rPr>
        <w:t>Карамалинский</w:t>
      </w:r>
      <w:proofErr w:type="spellEnd"/>
    </w:p>
    <w:p w:rsidR="002F5084" w:rsidRPr="00DA22F9" w:rsidRDefault="002F5084" w:rsidP="002F5084">
      <w:pPr>
        <w:shd w:val="clear" w:color="auto" w:fill="FFFFFF"/>
        <w:spacing w:after="150"/>
        <w:jc w:val="center"/>
        <w:textAlignment w:val="baseline"/>
        <w:rPr>
          <w:szCs w:val="28"/>
        </w:rPr>
      </w:pPr>
      <w:r w:rsidRPr="00DC4DA7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DC4DA7">
        <w:rPr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</w:t>
      </w:r>
      <w:r w:rsidRPr="00DA22F9">
        <w:rPr>
          <w:szCs w:val="28"/>
        </w:rPr>
        <w:t>»</w:t>
      </w:r>
    </w:p>
    <w:p w:rsidR="002F5084" w:rsidRPr="00DA22F9" w:rsidRDefault="002F5084" w:rsidP="002F5084">
      <w:pPr>
        <w:shd w:val="clear" w:color="auto" w:fill="FFFFFF"/>
        <w:spacing w:after="150"/>
        <w:jc w:val="both"/>
        <w:textAlignment w:val="baseline"/>
        <w:rPr>
          <w:szCs w:val="28"/>
        </w:rPr>
      </w:pPr>
      <w:r w:rsidRPr="00DA22F9">
        <w:rPr>
          <w:szCs w:val="28"/>
        </w:rPr>
        <w:t> </w:t>
      </w:r>
    </w:p>
    <w:p w:rsidR="002F5084" w:rsidRDefault="002F5084" w:rsidP="00227114">
      <w:pPr>
        <w:shd w:val="clear" w:color="auto" w:fill="FFFFFF"/>
        <w:textAlignment w:val="baseline"/>
        <w:rPr>
          <w:szCs w:val="28"/>
        </w:rPr>
      </w:pPr>
      <w:r w:rsidRPr="00DA22F9">
        <w:rPr>
          <w:szCs w:val="28"/>
        </w:rPr>
        <w:t xml:space="preserve">1. </w:t>
      </w:r>
      <w:proofErr w:type="gramStart"/>
      <w:r w:rsidRPr="00DA22F9">
        <w:rPr>
          <w:szCs w:val="28"/>
        </w:rPr>
        <w:t>Настоящие Правила устанавливают порядок формирования, ведения (в том</w:t>
      </w:r>
      <w:r>
        <w:rPr>
          <w:szCs w:val="28"/>
        </w:rPr>
        <w:t xml:space="preserve"> </w:t>
      </w:r>
      <w:r w:rsidRPr="00DA22F9">
        <w:rPr>
          <w:szCs w:val="28"/>
        </w:rPr>
        <w:t>числе</w:t>
      </w:r>
      <w:r>
        <w:rPr>
          <w:szCs w:val="28"/>
        </w:rPr>
        <w:t xml:space="preserve"> </w:t>
      </w:r>
      <w:r w:rsidRPr="00DA22F9">
        <w:rPr>
          <w:szCs w:val="28"/>
        </w:rPr>
        <w:t>ежегодного дополнения) и обязательного</w:t>
      </w:r>
      <w:r>
        <w:rPr>
          <w:szCs w:val="28"/>
        </w:rPr>
        <w:t xml:space="preserve"> опубликования </w:t>
      </w:r>
      <w:hyperlink r:id="rId6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1F5DB8">
          <w:rPr>
            <w:szCs w:val="28"/>
            <w:bdr w:val="none" w:sz="0" w:space="0" w:color="auto" w:frame="1"/>
          </w:rPr>
          <w:t>перечня</w:t>
        </w:r>
      </w:hyperlink>
      <w:r w:rsidRPr="001F5DB8">
        <w:rPr>
          <w:szCs w:val="28"/>
        </w:rPr>
        <w:t xml:space="preserve"> муниципального имущества сельского поселения </w:t>
      </w:r>
      <w:r w:rsidR="00227114">
        <w:rPr>
          <w:szCs w:val="28"/>
        </w:rPr>
        <w:t xml:space="preserve"> Чуваш-</w:t>
      </w:r>
      <w:proofErr w:type="spellStart"/>
      <w:r w:rsidR="00227114">
        <w:rPr>
          <w:szCs w:val="28"/>
        </w:rPr>
        <w:t>Карамалинский</w:t>
      </w:r>
      <w:proofErr w:type="spellEnd"/>
      <w:r w:rsidRPr="001F5DB8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1F5DB8">
        <w:rPr>
          <w:szCs w:val="28"/>
        </w:rPr>
        <w:t xml:space="preserve"> район Республики Башкортостан</w:t>
      </w:r>
      <w:r>
        <w:rPr>
          <w:szCs w:val="28"/>
        </w:rPr>
        <w:t>,</w:t>
      </w:r>
      <w:r w:rsidRPr="001F5DB8">
        <w:rPr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7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szCs w:val="28"/>
            <w:bdr w:val="none" w:sz="0" w:space="0" w:color="auto" w:frame="1"/>
          </w:rPr>
          <w:t>частью 4 статьи 18</w:t>
        </w:r>
      </w:hyperlink>
      <w:r>
        <w:rPr>
          <w:szCs w:val="28"/>
          <w:bdr w:val="none" w:sz="0" w:space="0" w:color="auto" w:frame="1"/>
        </w:rPr>
        <w:t xml:space="preserve"> </w:t>
      </w:r>
      <w:r w:rsidRPr="001F5DB8">
        <w:rPr>
          <w:szCs w:val="28"/>
        </w:rPr>
        <w:t>Федерального закона "О развитии</w:t>
      </w:r>
      <w:r w:rsidRPr="00DA22F9">
        <w:rPr>
          <w:szCs w:val="28"/>
        </w:rPr>
        <w:t xml:space="preserve"> малого и среднего предпринимательства в Российской Федерации" (далее соответственно - муниципальное</w:t>
      </w:r>
      <w:proofErr w:type="gramEnd"/>
      <w:r w:rsidRPr="00DA22F9">
        <w:rPr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</w:t>
      </w:r>
      <w:r>
        <w:rPr>
          <w:sz w:val="25"/>
          <w:szCs w:val="25"/>
        </w:rPr>
        <w:t xml:space="preserve"> </w:t>
      </w:r>
      <w:r w:rsidRPr="00075A70">
        <w:rPr>
          <w:szCs w:val="28"/>
        </w:rPr>
        <w:t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F5084" w:rsidRPr="000C5519" w:rsidRDefault="002F5084" w:rsidP="002F5084">
      <w:pPr>
        <w:pStyle w:val="ConsPlusNormal"/>
        <w:ind w:firstLine="540"/>
        <w:jc w:val="both"/>
        <w:rPr>
          <w:b/>
          <w:bCs/>
        </w:rPr>
      </w:pPr>
      <w:r w:rsidRPr="000C5519">
        <w:t xml:space="preserve">2.  </w:t>
      </w:r>
      <w:proofErr w:type="gramStart"/>
      <w:r w:rsidRPr="000C5519">
        <w:t xml:space="preserve">В перечень вносятся сведения о муниципальном имуществе сельского поселения </w:t>
      </w:r>
      <w:r w:rsidR="00227114">
        <w:t>Чуваш-</w:t>
      </w:r>
      <w:proofErr w:type="spellStart"/>
      <w:r w:rsidR="00227114">
        <w:t>Карамалинский</w:t>
      </w:r>
      <w:proofErr w:type="spellEnd"/>
      <w:r w:rsidRPr="000C5519">
        <w:t xml:space="preserve"> сельсовет муниципального района </w:t>
      </w:r>
      <w:proofErr w:type="spellStart"/>
      <w:r w:rsidRPr="000C5519">
        <w:t>Аургазинский</w:t>
      </w:r>
      <w:proofErr w:type="spellEnd"/>
      <w:r w:rsidRPr="000C5519"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r w:rsidRPr="000C5519">
        <w:rPr>
          <w:b/>
          <w:bCs/>
        </w:rPr>
        <w:t xml:space="preserve"> </w:t>
      </w:r>
      <w:proofErr w:type="gramEnd"/>
    </w:p>
    <w:p w:rsidR="002F5084" w:rsidRPr="000C5519" w:rsidRDefault="002F5084" w:rsidP="002F5084">
      <w:pPr>
        <w:pStyle w:val="ConsPlusNormal"/>
        <w:ind w:firstLine="540"/>
        <w:jc w:val="both"/>
        <w:rPr>
          <w:bCs/>
        </w:rPr>
      </w:pPr>
      <w:r w:rsidRPr="000C5519">
        <w:rPr>
          <w:bCs/>
        </w:rPr>
        <w:t>В перечень вносятся сведения о муниципальном  имуществе, соответствующем следующим критериям: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rPr>
          <w:bCs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F5084" w:rsidRPr="000C5519" w:rsidRDefault="002F5084" w:rsidP="002F5084">
      <w:pPr>
        <w:pStyle w:val="ConsPlusNormal"/>
        <w:ind w:firstLine="540"/>
        <w:jc w:val="both"/>
        <w:rPr>
          <w:bCs/>
        </w:rPr>
      </w:pPr>
      <w:r w:rsidRPr="000C5519">
        <w:rPr>
          <w:bCs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F5084" w:rsidRPr="000C5519" w:rsidRDefault="002F5084" w:rsidP="002F5084">
      <w:pPr>
        <w:pStyle w:val="ConsPlusNormal"/>
        <w:jc w:val="both"/>
        <w:rPr>
          <w:bCs/>
        </w:rPr>
      </w:pPr>
      <w:r w:rsidRPr="000C5519">
        <w:rPr>
          <w:b/>
          <w:bCs/>
        </w:rPr>
        <w:lastRenderedPageBreak/>
        <w:t xml:space="preserve">           </w:t>
      </w:r>
      <w:r w:rsidRPr="000C5519">
        <w:rPr>
          <w:bCs/>
        </w:rPr>
        <w:t>муниципальное  имущество не является объектом религиозного назначения;</w:t>
      </w:r>
    </w:p>
    <w:p w:rsidR="002F5084" w:rsidRPr="000C5519" w:rsidRDefault="002F5084" w:rsidP="002F5084">
      <w:pPr>
        <w:pStyle w:val="ConsPlusNormal"/>
        <w:ind w:firstLine="540"/>
        <w:jc w:val="both"/>
        <w:rPr>
          <w:bCs/>
        </w:rPr>
      </w:pPr>
      <w:r w:rsidRPr="000C5519">
        <w:rPr>
          <w:bCs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F5084" w:rsidRPr="000C5519" w:rsidRDefault="002F5084" w:rsidP="002F5084">
      <w:pPr>
        <w:pStyle w:val="s1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C5519">
        <w:rPr>
          <w:bCs/>
          <w:sz w:val="28"/>
          <w:szCs w:val="28"/>
        </w:rPr>
        <w:t xml:space="preserve">        муниципальное  имущество не подлежит приватизации в соответствии  прогнозным планом (программой) приватизации федерального имущества;</w:t>
      </w:r>
    </w:p>
    <w:p w:rsidR="002F5084" w:rsidRPr="000C5519" w:rsidRDefault="002F5084" w:rsidP="002F508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0C5519">
        <w:rPr>
          <w:bCs/>
          <w:sz w:val="28"/>
          <w:szCs w:val="28"/>
        </w:rPr>
        <w:t xml:space="preserve">         муниципальное  имущество не признано аварийным и подлежащим сносу или реконструкции</w:t>
      </w:r>
      <w:r w:rsidRPr="000C5519">
        <w:rPr>
          <w:rFonts w:ascii="Arial" w:hAnsi="Arial" w:cs="Arial"/>
          <w:b/>
          <w:bCs/>
          <w:sz w:val="28"/>
          <w:szCs w:val="28"/>
        </w:rPr>
        <w:t>;</w:t>
      </w:r>
    </w:p>
    <w:p w:rsidR="002F5084" w:rsidRPr="000C5519" w:rsidRDefault="002F5084" w:rsidP="002F5084">
      <w:pPr>
        <w:pStyle w:val="ConsPlusNormal"/>
        <w:ind w:firstLine="540"/>
        <w:jc w:val="both"/>
        <w:rPr>
          <w:bCs/>
        </w:rPr>
      </w:pPr>
      <w:r w:rsidRPr="000C5519">
        <w:rPr>
          <w:bCs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rPr>
          <w:bCs/>
        </w:rPr>
        <w:t xml:space="preserve">земельный участок не относится к земельным участкам, предусмотренным </w:t>
      </w:r>
      <w:hyperlink r:id="rId8" w:anchor="block_391181" w:history="1">
        <w:r w:rsidRPr="000C5519">
          <w:rPr>
            <w:rStyle w:val="a7"/>
            <w:bCs/>
          </w:rPr>
          <w:t>подпунктами 1 - 10</w:t>
        </w:r>
      </w:hyperlink>
      <w:r w:rsidRPr="000C5519">
        <w:rPr>
          <w:bCs/>
        </w:rPr>
        <w:t xml:space="preserve">, </w:t>
      </w:r>
      <w:hyperlink r:id="rId9" w:anchor="block_3911813" w:history="1">
        <w:r w:rsidRPr="000C5519">
          <w:rPr>
            <w:rStyle w:val="a7"/>
            <w:bCs/>
          </w:rPr>
          <w:t>13 - 15</w:t>
        </w:r>
      </w:hyperlink>
      <w:r w:rsidRPr="000C5519">
        <w:rPr>
          <w:bCs/>
        </w:rPr>
        <w:t xml:space="preserve">, </w:t>
      </w:r>
      <w:hyperlink r:id="rId10" w:anchor="block_3911818" w:history="1">
        <w:r w:rsidRPr="000C5519">
          <w:rPr>
            <w:rStyle w:val="a7"/>
            <w:bCs/>
          </w:rPr>
          <w:t>18</w:t>
        </w:r>
      </w:hyperlink>
      <w:r w:rsidRPr="000C5519">
        <w:rPr>
          <w:bCs/>
        </w:rPr>
        <w:t xml:space="preserve"> и </w:t>
      </w:r>
      <w:hyperlink r:id="rId11" w:anchor="block_3911819" w:history="1">
        <w:r w:rsidRPr="000C5519">
          <w:rPr>
            <w:rStyle w:val="a7"/>
            <w:bCs/>
          </w:rPr>
          <w:t>19 пункта 8 статьи 39.11</w:t>
        </w:r>
      </w:hyperlink>
      <w:r w:rsidRPr="000C5519">
        <w:rPr>
          <w:bCs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F5084" w:rsidRDefault="002F5084" w:rsidP="002F5084">
      <w:pPr>
        <w:pStyle w:val="ConsPlusNormal"/>
        <w:ind w:firstLine="540"/>
        <w:jc w:val="both"/>
      </w:pPr>
      <w:r w:rsidRPr="00DA22F9">
        <w:t xml:space="preserve">3. </w:t>
      </w:r>
      <w:proofErr w:type="gramStart"/>
      <w:r w:rsidRPr="00DA22F9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Pr="001F5DB8">
        <w:t xml:space="preserve">сельского поселения </w:t>
      </w:r>
      <w:r w:rsidR="006F2728">
        <w:t>Чуваш-</w:t>
      </w:r>
      <w:proofErr w:type="spellStart"/>
      <w:r w:rsidR="006F2728">
        <w:t>Карамалинский</w:t>
      </w:r>
      <w:proofErr w:type="spellEnd"/>
      <w:r w:rsidRPr="001F5DB8">
        <w:t xml:space="preserve"> сельсовет </w:t>
      </w:r>
      <w:r w:rsidRPr="00DA22F9"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</w:t>
      </w:r>
      <w:r w:rsidRPr="00DA22F9">
        <w:t>район Республики Башкортостан района (далее – Администрация)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 "Федеральная</w:t>
      </w:r>
      <w:proofErr w:type="gramEnd"/>
      <w:r w:rsidRPr="00DA22F9">
        <w:t xml:space="preserve">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>
        <w:t xml:space="preserve"> 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Представляемые сведения должны содержать в себе следующую информацию об указанном в абзаце 1  пункта 2 настоящего Порядка муниципальном имуществе сельского поселения: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наименование объекта муниципального имущества сельского поселения;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местонахождение;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общая характеристика;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наличие правообладателей и их количество;</w:t>
      </w:r>
    </w:p>
    <w:p w:rsidR="002F5084" w:rsidRPr="000C5519" w:rsidRDefault="002F5084" w:rsidP="002F5084">
      <w:pPr>
        <w:pStyle w:val="ConsPlusNormal"/>
        <w:ind w:firstLine="540"/>
        <w:jc w:val="both"/>
      </w:pPr>
      <w:r w:rsidRPr="000C5519">
        <w:t>срок действия договора при его наличии.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A22F9">
        <w:rPr>
          <w:szCs w:val="28"/>
        </w:rPr>
        <w:t>с даты внесения</w:t>
      </w:r>
      <w:proofErr w:type="gramEnd"/>
      <w:r w:rsidRPr="00DA22F9">
        <w:rPr>
          <w:szCs w:val="28"/>
        </w:rPr>
        <w:t xml:space="preserve"> соответствующих изменений в реестр муниципального имущества.</w:t>
      </w:r>
    </w:p>
    <w:p w:rsidR="002F5084" w:rsidRPr="001F5DB8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1F5DB8">
        <w:rPr>
          <w:szCs w:val="28"/>
        </w:rPr>
        <w:t>4. Рассмотрение предложения, указанного в </w:t>
      </w:r>
      <w:hyperlink r:id="rId12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szCs w:val="28"/>
            <w:bdr w:val="none" w:sz="0" w:space="0" w:color="auto" w:frame="1"/>
          </w:rPr>
          <w:t>пункте 3</w:t>
        </w:r>
      </w:hyperlink>
      <w:r w:rsidRPr="001F5DB8">
        <w:rPr>
          <w:szCs w:val="28"/>
        </w:rPr>
        <w:t xml:space="preserve"> настоящих Правил, осуществляется Администрацией в течение 30 календарных дней </w:t>
      </w:r>
      <w:proofErr w:type="gramStart"/>
      <w:r w:rsidRPr="001F5DB8">
        <w:rPr>
          <w:szCs w:val="28"/>
        </w:rPr>
        <w:t>с даты</w:t>
      </w:r>
      <w:proofErr w:type="gramEnd"/>
      <w:r w:rsidRPr="001F5DB8">
        <w:rPr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F5084" w:rsidRPr="001F5DB8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1F5DB8">
        <w:rPr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3" w:anchor="Par59" w:tooltip="2. В перечень вносятся сведения о федеральном имуществе, соответствующем следующим критериям:" w:history="1">
        <w:r w:rsidRPr="001F5DB8">
          <w:rPr>
            <w:szCs w:val="28"/>
            <w:bdr w:val="none" w:sz="0" w:space="0" w:color="auto" w:frame="1"/>
          </w:rPr>
          <w:t>пунктом 2</w:t>
        </w:r>
      </w:hyperlink>
      <w:r w:rsidRPr="001F5DB8">
        <w:rPr>
          <w:szCs w:val="28"/>
        </w:rPr>
        <w:t> настоящих Правил;</w:t>
      </w:r>
    </w:p>
    <w:p w:rsidR="002F5084" w:rsidRPr="001F5DB8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lastRenderedPageBreak/>
        <w:t xml:space="preserve">б) об исключении сведений о муниципальном имуществе, в отношении </w:t>
      </w:r>
      <w:r w:rsidRPr="001F5DB8">
        <w:rPr>
          <w:szCs w:val="28"/>
        </w:rPr>
        <w:t>которого поступило предложение, из перечня с учетом положений </w:t>
      </w:r>
      <w:hyperlink r:id="rId14"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" w:history="1">
        <w:r w:rsidRPr="001F5DB8">
          <w:rPr>
            <w:szCs w:val="28"/>
            <w:bdr w:val="none" w:sz="0" w:space="0" w:color="auto" w:frame="1"/>
          </w:rPr>
          <w:t>пунктов 6</w:t>
        </w:r>
      </w:hyperlink>
      <w:r w:rsidRPr="001F5DB8">
        <w:rPr>
          <w:szCs w:val="28"/>
        </w:rPr>
        <w:t> и </w:t>
      </w:r>
      <w:hyperlink r:id="rId15" w:anchor="Par77" w:tooltip="7. Уполномоченный орган исключает сведения о федеральном имуществе из перечня в одном из следующих случаев:" w:history="1">
        <w:r w:rsidRPr="001F5DB8">
          <w:rPr>
            <w:szCs w:val="28"/>
            <w:bdr w:val="none" w:sz="0" w:space="0" w:color="auto" w:frame="1"/>
          </w:rPr>
          <w:t>7</w:t>
        </w:r>
      </w:hyperlink>
      <w:r w:rsidRPr="001F5DB8">
        <w:rPr>
          <w:szCs w:val="28"/>
        </w:rPr>
        <w:t> настоящих Правил;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в) об отказе в учете предложения.</w:t>
      </w:r>
    </w:p>
    <w:p w:rsidR="002F5084" w:rsidRPr="00DA22F9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 xml:space="preserve">5. В случае принятия решения об отказе в учете предложения, указанного </w:t>
      </w:r>
      <w:r w:rsidRPr="001F5DB8">
        <w:rPr>
          <w:szCs w:val="28"/>
        </w:rPr>
        <w:t>в </w:t>
      </w:r>
      <w:hyperlink r:id="rId16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szCs w:val="28"/>
            <w:bdr w:val="none" w:sz="0" w:space="0" w:color="auto" w:frame="1"/>
          </w:rPr>
          <w:t>пункте 3</w:t>
        </w:r>
      </w:hyperlink>
      <w:r w:rsidRPr="001F5DB8">
        <w:rPr>
          <w:szCs w:val="28"/>
        </w:rPr>
        <w:t> настоящих Правил, Администрация направляет лицу,</w:t>
      </w:r>
      <w:r w:rsidRPr="00DA22F9">
        <w:rPr>
          <w:szCs w:val="28"/>
        </w:rPr>
        <w:t xml:space="preserve">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а) в отношении муниципального имущества в установленном законодательством Российской Федерации поряд</w:t>
      </w:r>
      <w:r>
        <w:rPr>
          <w:szCs w:val="28"/>
        </w:rPr>
        <w:t>ке принято решение Администрац</w:t>
      </w:r>
      <w:proofErr w:type="gramStart"/>
      <w:r>
        <w:rPr>
          <w:szCs w:val="28"/>
        </w:rPr>
        <w:t>ии</w:t>
      </w:r>
      <w:r w:rsidRPr="00DA22F9">
        <w:rPr>
          <w:szCs w:val="28"/>
        </w:rPr>
        <w:t xml:space="preserve"> о е</w:t>
      </w:r>
      <w:proofErr w:type="gramEnd"/>
      <w:r w:rsidRPr="00DA22F9">
        <w:rPr>
          <w:szCs w:val="28"/>
        </w:rPr>
        <w:t>го использовании для государственных</w:t>
      </w:r>
      <w:r>
        <w:rPr>
          <w:szCs w:val="28"/>
        </w:rPr>
        <w:t xml:space="preserve"> (муниципальных)</w:t>
      </w:r>
      <w:r w:rsidRPr="00DA22F9">
        <w:rPr>
          <w:szCs w:val="28"/>
        </w:rPr>
        <w:t xml:space="preserve"> нужд либо для иных целей;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F5084" w:rsidRPr="00DA22F9" w:rsidRDefault="002F5084" w:rsidP="002F5084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1F5DB8">
        <w:rPr>
          <w:szCs w:val="28"/>
        </w:rPr>
        <w:t>8. Сведения о муниципальном имуществе вносятся в перечень в </w:t>
      </w:r>
      <w:hyperlink r:id="rId17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szCs w:val="28"/>
            <w:bdr w:val="none" w:sz="0" w:space="0" w:color="auto" w:frame="1"/>
          </w:rPr>
          <w:t>составе</w:t>
        </w:r>
      </w:hyperlink>
      <w:r w:rsidRPr="001F5DB8">
        <w:rPr>
          <w:szCs w:val="28"/>
        </w:rPr>
        <w:t> и по </w:t>
      </w:r>
      <w:hyperlink r:id="rId18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szCs w:val="28"/>
            <w:bdr w:val="none" w:sz="0" w:space="0" w:color="auto" w:frame="1"/>
          </w:rPr>
          <w:t>форме</w:t>
        </w:r>
      </w:hyperlink>
      <w:r w:rsidRPr="001F5DB8">
        <w:rPr>
          <w:szCs w:val="28"/>
        </w:rPr>
        <w:t>, которые установлены в соответствии с </w:t>
      </w:r>
      <w:hyperlink r:id="rId19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szCs w:val="28"/>
            <w:bdr w:val="none" w:sz="0" w:space="0" w:color="auto" w:frame="1"/>
          </w:rPr>
          <w:t>частью 4.4 статьи 18</w:t>
        </w:r>
      </w:hyperlink>
      <w:r w:rsidRPr="001F5DB8">
        <w:rPr>
          <w:szCs w:val="28"/>
        </w:rPr>
        <w:t> </w:t>
      </w:r>
      <w:r>
        <w:rPr>
          <w:szCs w:val="28"/>
        </w:rPr>
        <w:t xml:space="preserve"> </w:t>
      </w:r>
      <w:r w:rsidRPr="001F5DB8">
        <w:rPr>
          <w:szCs w:val="28"/>
        </w:rPr>
        <w:t>Федерального закона "О развитии малого и среднего предпринимательства</w:t>
      </w:r>
      <w:r w:rsidRPr="00DA22F9">
        <w:rPr>
          <w:szCs w:val="28"/>
        </w:rPr>
        <w:t xml:space="preserve"> в Российской Федерации".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9. Сведения о муниципальном имуществе группируются в перечне по субъектам муниципальн</w:t>
      </w:r>
      <w:r>
        <w:rPr>
          <w:szCs w:val="28"/>
        </w:rPr>
        <w:t>ого</w:t>
      </w:r>
      <w:r w:rsidRPr="00DA22F9">
        <w:rPr>
          <w:szCs w:val="28"/>
        </w:rPr>
        <w:t xml:space="preserve"> образования,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10. Ведение перечня осуществляется уполномоченным органом в электронной форме.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11. Перечень и внесенные в него изменения подлежат: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2F5084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 w:rsidRPr="00DA22F9">
        <w:rPr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F5084" w:rsidRPr="00DA22F9" w:rsidRDefault="002F5084" w:rsidP="002F5084">
      <w:pPr>
        <w:shd w:val="clear" w:color="auto" w:fill="FFFFFF"/>
        <w:spacing w:after="15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12. Администрация </w:t>
      </w:r>
      <w:r w:rsidRPr="00DD34DF">
        <w:rPr>
          <w:szCs w:val="28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Cs w:val="28"/>
        </w:rPr>
        <w:t xml:space="preserve"> </w:t>
      </w:r>
      <w:r w:rsidRPr="00DD34DF">
        <w:rPr>
          <w:szCs w:val="28"/>
        </w:rPr>
        <w:t xml:space="preserve">в решении вопросов передачи им во владение и (или) в пользование муниципального имущества </w:t>
      </w:r>
      <w:r>
        <w:rPr>
          <w:szCs w:val="28"/>
        </w:rPr>
        <w:t xml:space="preserve">сельского поселения </w:t>
      </w:r>
      <w:r w:rsidR="006F2728">
        <w:rPr>
          <w:szCs w:val="28"/>
        </w:rPr>
        <w:t>Чуваш-</w:t>
      </w:r>
      <w:proofErr w:type="spellStart"/>
      <w:r w:rsidR="006F2728">
        <w:rPr>
          <w:szCs w:val="28"/>
        </w:rPr>
        <w:t>Карамалинский</w:t>
      </w:r>
      <w:proofErr w:type="spellEnd"/>
      <w:r w:rsidR="006F2728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DD34DF">
        <w:rPr>
          <w:szCs w:val="28"/>
        </w:rPr>
        <w:t xml:space="preserve"> район Республики Башкортостан, указанного в пункте 2 настоящего Порядка</w:t>
      </w:r>
      <w:r>
        <w:rPr>
          <w:szCs w:val="28"/>
        </w:rPr>
        <w:t>.</w:t>
      </w:r>
    </w:p>
    <w:p w:rsidR="002F5084" w:rsidRPr="00E131ED" w:rsidRDefault="002F5084" w:rsidP="002F5084">
      <w:pPr>
        <w:ind w:firstLine="567"/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2F5084" w:rsidRDefault="002F5084" w:rsidP="002F5084">
      <w:pPr>
        <w:rPr>
          <w:szCs w:val="28"/>
        </w:rPr>
      </w:pPr>
    </w:p>
    <w:p w:rsidR="000A7920" w:rsidRDefault="000A7920"/>
    <w:sectPr w:rsidR="000A7920" w:rsidSect="0022711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084"/>
    <w:rsid w:val="000A7920"/>
    <w:rsid w:val="00227114"/>
    <w:rsid w:val="002F5084"/>
    <w:rsid w:val="006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50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5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2F5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5084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2F5084"/>
    <w:rPr>
      <w:color w:val="0000FF"/>
      <w:u w:val="single"/>
    </w:rPr>
  </w:style>
  <w:style w:type="paragraph" w:customStyle="1" w:styleId="ConsPlusNormal">
    <w:name w:val="ConsPlusNormal"/>
    <w:link w:val="ConsPlusNormal0"/>
    <w:rsid w:val="002F5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9"/>
    <w:rsid w:val="002F5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unhideWhenUsed/>
    <w:rsid w:val="002F5084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2F5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2F508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F5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7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4624/631d298ded99e7dd90a2f32dc4bb2d54/" TargetMode="External"/><Relationship Id="rId13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8" Type="http://schemas.openxmlformats.org/officeDocument/2006/relationships/hyperlink" Target="consultantplus://offline/ref=D3FB0DD2CEB6D280A5EE6ACAA955FD6E7E3FAD383528B34DBD59C468DD92C701AA8E586E6F310854D3159FA9680060162832AFF0C840F328m8U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2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7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1" Type="http://schemas.openxmlformats.org/officeDocument/2006/relationships/hyperlink" Target="https://base.garant.ru/12124624/631d298ded99e7dd90a2f32dc4bb2d54/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0" Type="http://schemas.openxmlformats.org/officeDocument/2006/relationships/hyperlink" Target="https://base.garant.ru/12124624/631d298ded99e7dd90a2f32dc4bb2d54/" TargetMode="External"/><Relationship Id="rId19" Type="http://schemas.openxmlformats.org/officeDocument/2006/relationships/hyperlink" Target="consultantplus://offline/ref=D3FB0DD2CEB6D280A5EE6ACAA955FD6E7F3FAB39322CB34DBD59C468DD92C701AA8E586E6F310B52DC159FA9680060162832AFF0C840F328m8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4624/631d298ded99e7dd90a2f32dc4bb2d54/" TargetMode="External"/><Relationship Id="rId14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3</cp:revision>
  <cp:lastPrinted>2021-04-21T07:03:00Z</cp:lastPrinted>
  <dcterms:created xsi:type="dcterms:W3CDTF">2021-03-18T05:10:00Z</dcterms:created>
  <dcterms:modified xsi:type="dcterms:W3CDTF">2021-04-21T07:06:00Z</dcterms:modified>
</cp:coreProperties>
</file>