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47" w:rsidRDefault="00835F47" w:rsidP="00835F47">
      <w:pPr>
        <w:pStyle w:val="ConsPlusTitle"/>
        <w:ind w:left="-1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</w:p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835F47" w:rsidRPr="0014400F" w:rsidTr="00013B2F">
        <w:tc>
          <w:tcPr>
            <w:tcW w:w="4471" w:type="dxa"/>
            <w:hideMark/>
          </w:tcPr>
          <w:p w:rsidR="00835F47" w:rsidRPr="0014400F" w:rsidRDefault="00835F47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14400F">
              <w:rPr>
                <w:rFonts w:ascii="Century Bash" w:hAnsi="Century Bash"/>
                <w:lang w:eastAsia="ru-RU"/>
              </w:rPr>
              <w:t>БАШ</w:t>
            </w:r>
            <w:r w:rsidRPr="0014400F">
              <w:rPr>
                <w:rFonts w:ascii="Century Bash" w:hAnsi="Century Bash"/>
                <w:lang w:val="en-US" w:eastAsia="ru-RU"/>
              </w:rPr>
              <w:t>K</w:t>
            </w:r>
            <w:r w:rsidRPr="0014400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14400F">
              <w:rPr>
                <w:rFonts w:ascii="Century Bash" w:hAnsi="Century Bash"/>
                <w:lang w:val="en-US" w:eastAsia="ru-RU"/>
              </w:rPr>
              <w:t>H</w:t>
            </w:r>
            <w:r w:rsidRPr="0014400F">
              <w:rPr>
                <w:rFonts w:ascii="Century Bash" w:hAnsi="Century Bash"/>
                <w:lang w:eastAsia="ru-RU"/>
              </w:rPr>
              <w:t>Ы</w:t>
            </w:r>
          </w:p>
          <w:p w:rsidR="00835F47" w:rsidRPr="0014400F" w:rsidRDefault="00835F47" w:rsidP="00013B2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14400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r w:rsidRPr="0014400F">
              <w:rPr>
                <w:rFonts w:ascii="Century Bash" w:hAnsi="Century Bash"/>
                <w:sz w:val="24"/>
                <w:lang w:val="en-US" w:eastAsia="ru-RU"/>
              </w:rPr>
              <w:t>n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Сыуаш-Карамалы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14400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14400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835F47" w:rsidRPr="0014400F" w:rsidRDefault="00835F47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r w:rsidRPr="0014400F">
              <w:rPr>
                <w:rFonts w:ascii="Century Bash" w:hAnsi="Century Bash"/>
                <w:sz w:val="14"/>
                <w:lang w:val="en-US" w:eastAsia="ru-RU"/>
              </w:rPr>
              <w:t>f</w:t>
            </w: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Сыуаш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-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Карамалы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F47" w:rsidRPr="0014400F" w:rsidRDefault="00835F47" w:rsidP="00013B2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 w:rsidRPr="0014400F">
              <w:rPr>
                <w:sz w:val="24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16f" cropleft="12113f" cropright="6926f"/>
                </v:shape>
              </w:object>
            </w:r>
          </w:p>
        </w:tc>
        <w:tc>
          <w:tcPr>
            <w:tcW w:w="4485" w:type="dxa"/>
          </w:tcPr>
          <w:p w:rsidR="00835F47" w:rsidRPr="0014400F" w:rsidRDefault="00835F47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14400F">
              <w:rPr>
                <w:rFonts w:ascii="Century Bash" w:hAnsi="Century Bash"/>
                <w:lang w:eastAsia="ru-RU"/>
              </w:rPr>
              <w:t xml:space="preserve">     РЕСПУБЛИКА БАШКОРТОСТАН</w:t>
            </w:r>
          </w:p>
          <w:p w:rsidR="00835F47" w:rsidRPr="0014400F" w:rsidRDefault="00835F47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14400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14400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14400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</w:t>
            </w:r>
          </w:p>
          <w:p w:rsidR="00835F47" w:rsidRPr="0014400F" w:rsidRDefault="00835F47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proofErr w:type="spellStart"/>
            <w:r w:rsidRPr="0014400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14400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835F47" w:rsidRPr="0014400F" w:rsidRDefault="00835F47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835F47" w:rsidRPr="0014400F" w:rsidRDefault="00835F47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с.Чуваш-Карамалы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835F47" w:rsidRPr="0014400F" w:rsidRDefault="00835F47" w:rsidP="00835F47">
      <w:pPr>
        <w:tabs>
          <w:tab w:val="center" w:pos="4153"/>
          <w:tab w:val="right" w:pos="8306"/>
        </w:tabs>
        <w:suppressAutoHyphens w:val="0"/>
        <w:rPr>
          <w:b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3pt,9.35pt" to="47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bD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" o:allowincell="f" strokeweight="2.25pt"/>
            </w:pict>
          </mc:Fallback>
        </mc:AlternateContent>
      </w:r>
    </w:p>
    <w:p w:rsidR="00835F47" w:rsidRDefault="00835F47" w:rsidP="00835F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835F47" w:rsidRDefault="00835F47" w:rsidP="00835F47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Р Е Ш Е Н И Е  </w:t>
      </w:r>
    </w:p>
    <w:p w:rsidR="00835F47" w:rsidRDefault="00835F47" w:rsidP="00835F47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835F47" w:rsidRDefault="00835F47" w:rsidP="00835F47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835F47" w:rsidRDefault="00835F47" w:rsidP="00835F47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835F47" w:rsidRDefault="00835F47" w:rsidP="00835F47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16 март 2021 й.                           № 140                          16 марта 2021 г.</w:t>
      </w:r>
    </w:p>
    <w:p w:rsidR="00835F47" w:rsidRDefault="00835F47" w:rsidP="00835F47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835F47" w:rsidRDefault="00835F47" w:rsidP="00835F47">
      <w:pPr>
        <w:ind w:hanging="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О назначении публичных слушаний  по заявлению  О.С. Закировой по внесению изменений в Правила землепользования и застройки с. Чуваш-</w:t>
      </w:r>
      <w:proofErr w:type="spellStart"/>
      <w:r>
        <w:rPr>
          <w:b/>
          <w:bCs/>
          <w:sz w:val="24"/>
          <w:szCs w:val="24"/>
        </w:rPr>
        <w:t>Карамалы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Аургазинский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Ж-1 </w:t>
      </w:r>
      <w:r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>
        <w:rPr>
          <w:b/>
          <w:sz w:val="24"/>
          <w:szCs w:val="24"/>
        </w:rPr>
        <w:t xml:space="preserve"> </w:t>
      </w:r>
    </w:p>
    <w:p w:rsidR="00835F47" w:rsidRDefault="00835F47" w:rsidP="00835F47">
      <w:pPr>
        <w:jc w:val="center"/>
        <w:rPr>
          <w:sz w:val="24"/>
          <w:szCs w:val="24"/>
        </w:rPr>
      </w:pPr>
    </w:p>
    <w:p w:rsidR="00835F47" w:rsidRDefault="00835F47" w:rsidP="00835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с.Толбазы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835F47" w:rsidRDefault="00835F47" w:rsidP="00835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Провести публичные слушания по заявлению О.С. Закировой по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Ж-1,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 xml:space="preserve">земельного участка с кадастровым номером 02:05:160101:613, расположенного по адресу: 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Лермонтова, д.16а , площадью 1693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.</w:t>
      </w:r>
    </w:p>
    <w:p w:rsidR="00835F47" w:rsidRDefault="00835F47" w:rsidP="00835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Организацию и проведение публичных слушаний возложить на комиссию в составе:</w:t>
      </w:r>
    </w:p>
    <w:p w:rsidR="00835F47" w:rsidRDefault="00835F47" w:rsidP="00835F47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835F47" w:rsidRDefault="00835F47" w:rsidP="00835F47">
      <w:pPr>
        <w:jc w:val="both"/>
        <w:rPr>
          <w:sz w:val="24"/>
          <w:szCs w:val="24"/>
        </w:rPr>
      </w:pPr>
      <w:r>
        <w:rPr>
          <w:sz w:val="24"/>
          <w:szCs w:val="24"/>
        </w:rPr>
        <w:t>Михайлова С.Г. -депутат от избирательного округа № 1, заместитель председателя,</w:t>
      </w:r>
    </w:p>
    <w:p w:rsidR="00835F47" w:rsidRDefault="00835F47" w:rsidP="00835F4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835F47" w:rsidRDefault="00835F47" w:rsidP="00835F47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835F47" w:rsidRDefault="00835F47" w:rsidP="00835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Леонтьев Ю.Х..-депутат от избирательного округа № 2,                                                            </w:t>
      </w:r>
    </w:p>
    <w:p w:rsidR="00835F47" w:rsidRDefault="00835F47" w:rsidP="00835F4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835F47" w:rsidRDefault="00835F47" w:rsidP="00835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835F47" w:rsidRDefault="00835F47" w:rsidP="00835F4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835F47" w:rsidRDefault="00835F47" w:rsidP="00835F4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Федоров А.Н.-депутат от избирательного округа № 7,</w:t>
      </w:r>
    </w:p>
    <w:p w:rsidR="00835F47" w:rsidRDefault="00835F47" w:rsidP="00835F4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Николаева С.М.-депутат от избирательного округа № 8,</w:t>
      </w:r>
    </w:p>
    <w:p w:rsidR="00835F47" w:rsidRDefault="00835F47" w:rsidP="00835F4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Леонтьева Л.Ф.-депутат от избирательного округа № 9,</w:t>
      </w:r>
    </w:p>
    <w:p w:rsidR="00835F47" w:rsidRDefault="00835F47" w:rsidP="00835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с.Чуваш-Карамалы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835F47" w:rsidRDefault="00835F47" w:rsidP="00835F47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835F47" w:rsidRDefault="00835F47" w:rsidP="00835F47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835F47" w:rsidRDefault="00835F47" w:rsidP="00835F47">
      <w:pPr>
        <w:ind w:hanging="24"/>
        <w:jc w:val="both"/>
      </w:pPr>
    </w:p>
    <w:p w:rsidR="00835F47" w:rsidRDefault="00835F47" w:rsidP="00835F47">
      <w:pPr>
        <w:ind w:left="-180"/>
        <w:jc w:val="center"/>
        <w:rPr>
          <w:b/>
          <w:sz w:val="24"/>
          <w:szCs w:val="24"/>
        </w:rPr>
      </w:pPr>
    </w:p>
    <w:p w:rsidR="00835F47" w:rsidRDefault="00835F47" w:rsidP="00835F47">
      <w:pPr>
        <w:ind w:left="-180"/>
        <w:jc w:val="center"/>
        <w:rPr>
          <w:b/>
          <w:sz w:val="24"/>
          <w:szCs w:val="24"/>
        </w:rPr>
      </w:pPr>
    </w:p>
    <w:p w:rsidR="00835F47" w:rsidRDefault="00835F47" w:rsidP="00835F47">
      <w:pPr>
        <w:ind w:left="-180"/>
        <w:jc w:val="center"/>
        <w:rPr>
          <w:b/>
          <w:sz w:val="24"/>
          <w:szCs w:val="24"/>
        </w:rPr>
      </w:pPr>
    </w:p>
    <w:p w:rsidR="00835F47" w:rsidRDefault="00835F47" w:rsidP="00835F47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835F47" w:rsidRDefault="00835F47" w:rsidP="00835F47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835F47" w:rsidRDefault="00835F47" w:rsidP="00835F47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835F47" w:rsidRDefault="00835F47" w:rsidP="00835F47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835F47" w:rsidRDefault="00835F47" w:rsidP="00835F47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835F47" w:rsidRDefault="00835F47" w:rsidP="00835F47">
      <w:pPr>
        <w:pStyle w:val="ConsPlusTitle"/>
        <w:ind w:left="-135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</w:t>
      </w:r>
    </w:p>
    <w:p w:rsidR="001B4951" w:rsidRDefault="001B4951">
      <w:bookmarkStart w:id="0" w:name="_GoBack"/>
      <w:bookmarkEnd w:id="0"/>
    </w:p>
    <w:sectPr w:rsidR="001B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47"/>
    <w:rsid w:val="001B4951"/>
    <w:rsid w:val="008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5F47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835F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35F47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5F47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835F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35F47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2021-03-24T04:56:00Z</dcterms:created>
  <dcterms:modified xsi:type="dcterms:W3CDTF">2021-03-24T04:56:00Z</dcterms:modified>
</cp:coreProperties>
</file>